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14" w:rsidRPr="000C6C5F" w:rsidRDefault="00E519B8" w:rsidP="00E519B8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0C6C5F">
        <w:rPr>
          <w:rFonts w:ascii="仿宋" w:eastAsia="仿宋" w:hAnsi="仿宋" w:hint="eastAsia"/>
          <w:sz w:val="32"/>
          <w:szCs w:val="32"/>
        </w:rPr>
        <w:t>附</w:t>
      </w:r>
      <w:r w:rsidR="000C6C5F" w:rsidRPr="000C6C5F">
        <w:rPr>
          <w:rFonts w:ascii="仿宋" w:eastAsia="仿宋" w:hAnsi="仿宋" w:hint="eastAsia"/>
          <w:sz w:val="32"/>
          <w:szCs w:val="32"/>
        </w:rPr>
        <w:t xml:space="preserve"> </w:t>
      </w:r>
      <w:r w:rsidRPr="000C6C5F">
        <w:rPr>
          <w:rFonts w:ascii="仿宋" w:eastAsia="仿宋" w:hAnsi="仿宋" w:hint="eastAsia"/>
          <w:sz w:val="32"/>
          <w:szCs w:val="32"/>
        </w:rPr>
        <w:t>件</w:t>
      </w:r>
    </w:p>
    <w:p w:rsidR="003D5C14" w:rsidRPr="000C6C5F" w:rsidRDefault="000C6C5F" w:rsidP="00E519B8">
      <w:pPr>
        <w:spacing w:after="0" w:line="520" w:lineRule="exact"/>
        <w:jc w:val="center"/>
        <w:rPr>
          <w:rFonts w:ascii="Calibri" w:hAnsi="Calibri"/>
          <w:b/>
          <w:sz w:val="36"/>
          <w:szCs w:val="36"/>
        </w:rPr>
      </w:pPr>
      <w:r w:rsidRPr="000C6C5F">
        <w:rPr>
          <w:rFonts w:ascii="宋体" w:eastAsia="宋体" w:hAnsi="宋体" w:cs="宋体" w:hint="eastAsia"/>
          <w:b/>
          <w:sz w:val="36"/>
          <w:szCs w:val="36"/>
        </w:rPr>
        <w:t>中国</w:t>
      </w:r>
      <w:r w:rsidR="003D5C14" w:rsidRPr="000C6C5F">
        <w:rPr>
          <w:rFonts w:ascii="宋体" w:eastAsia="宋体" w:hAnsi="宋体" w:cs="宋体" w:hint="eastAsia"/>
          <w:b/>
          <w:sz w:val="36"/>
          <w:szCs w:val="36"/>
        </w:rPr>
        <w:t>日用杂品行业</w:t>
      </w:r>
      <w:r w:rsidR="008C502F" w:rsidRPr="000C6C5F">
        <w:rPr>
          <w:rFonts w:ascii="宋体" w:eastAsia="宋体" w:hAnsi="宋体" w:cs="宋体" w:hint="eastAsia"/>
          <w:b/>
          <w:sz w:val="36"/>
          <w:szCs w:val="36"/>
        </w:rPr>
        <w:t>“十三五”时期</w:t>
      </w:r>
    </w:p>
    <w:p w:rsidR="003D5C14" w:rsidRPr="000C6C5F" w:rsidRDefault="008C502F" w:rsidP="00E519B8">
      <w:pPr>
        <w:spacing w:after="0" w:line="520" w:lineRule="exact"/>
        <w:jc w:val="center"/>
        <w:rPr>
          <w:rFonts w:ascii="Calibri" w:hAnsi="Calibri"/>
          <w:b/>
          <w:sz w:val="36"/>
          <w:szCs w:val="36"/>
        </w:rPr>
      </w:pPr>
      <w:r w:rsidRPr="000C6C5F">
        <w:rPr>
          <w:rFonts w:ascii="宋体" w:eastAsia="宋体" w:hAnsi="宋体" w:cs="宋体" w:hint="eastAsia"/>
          <w:b/>
          <w:sz w:val="36"/>
          <w:szCs w:val="36"/>
        </w:rPr>
        <w:t>科技创新</w:t>
      </w:r>
      <w:r w:rsidR="003D5C14" w:rsidRPr="000C6C5F">
        <w:rPr>
          <w:rFonts w:ascii="宋体" w:eastAsia="宋体" w:hAnsi="宋体" w:cs="宋体" w:hint="eastAsia"/>
          <w:b/>
          <w:sz w:val="36"/>
          <w:szCs w:val="36"/>
        </w:rPr>
        <w:t>人物名单</w:t>
      </w:r>
    </w:p>
    <w:p w:rsidR="003D5C14" w:rsidRPr="000C6C5F" w:rsidRDefault="00C336DA" w:rsidP="00E519B8">
      <w:pPr>
        <w:spacing w:after="0" w:line="520" w:lineRule="exact"/>
        <w:jc w:val="center"/>
        <w:rPr>
          <w:rFonts w:ascii="华文楷体" w:eastAsia="华文楷体" w:hAnsi="华文楷体"/>
          <w:sz w:val="28"/>
          <w:szCs w:val="28"/>
        </w:rPr>
      </w:pPr>
      <w:r w:rsidRPr="000C6C5F">
        <w:rPr>
          <w:rFonts w:ascii="华文楷体" w:eastAsia="华文楷体" w:hAnsi="华文楷体" w:hint="eastAsia"/>
          <w:sz w:val="28"/>
          <w:szCs w:val="28"/>
        </w:rPr>
        <w:t>（</w:t>
      </w:r>
      <w:r w:rsidR="003D5C14" w:rsidRPr="000C6C5F">
        <w:rPr>
          <w:rFonts w:ascii="华文楷体" w:eastAsia="华文楷体" w:hAnsi="华文楷体" w:hint="eastAsia"/>
          <w:sz w:val="28"/>
          <w:szCs w:val="28"/>
        </w:rPr>
        <w:t>按姓氏笔</w:t>
      </w:r>
      <w:r w:rsidR="004E1D80" w:rsidRPr="000C6C5F">
        <w:rPr>
          <w:rFonts w:ascii="华文楷体" w:eastAsia="华文楷体" w:hAnsi="华文楷体" w:hint="eastAsia"/>
          <w:sz w:val="28"/>
          <w:szCs w:val="28"/>
        </w:rPr>
        <w:t>画</w:t>
      </w:r>
      <w:r w:rsidR="000C6C5F" w:rsidRPr="000C6C5F">
        <w:rPr>
          <w:rFonts w:ascii="华文楷体" w:eastAsia="华文楷体" w:hAnsi="华文楷体" w:hint="eastAsia"/>
          <w:sz w:val="28"/>
          <w:szCs w:val="28"/>
        </w:rPr>
        <w:t>为</w:t>
      </w:r>
      <w:r w:rsidR="003D5C14" w:rsidRPr="000C6C5F">
        <w:rPr>
          <w:rFonts w:ascii="华文楷体" w:eastAsia="华文楷体" w:hAnsi="华文楷体" w:hint="eastAsia"/>
          <w:sz w:val="28"/>
          <w:szCs w:val="28"/>
        </w:rPr>
        <w:t>序）</w:t>
      </w:r>
    </w:p>
    <w:p w:rsidR="00E519B8" w:rsidRPr="00E519B8" w:rsidRDefault="00E519B8" w:rsidP="00E519B8">
      <w:pPr>
        <w:spacing w:after="0" w:line="520" w:lineRule="exact"/>
        <w:jc w:val="center"/>
        <w:rPr>
          <w:rFonts w:ascii="Calibri" w:eastAsia="宋体" w:hAnsi="Calibri"/>
          <w:sz w:val="21"/>
          <w:szCs w:val="21"/>
        </w:rPr>
      </w:pPr>
    </w:p>
    <w:tbl>
      <w:tblPr>
        <w:tblW w:w="10065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851"/>
        <w:gridCol w:w="1843"/>
        <w:gridCol w:w="1701"/>
        <w:gridCol w:w="1843"/>
        <w:gridCol w:w="3827"/>
      </w:tblGrid>
      <w:tr w:rsidR="003D5C14" w:rsidTr="004E1D80">
        <w:trPr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C14" w:rsidRDefault="003D5C14">
            <w:pPr>
              <w:spacing w:after="0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Default="003D5C14">
            <w:pPr>
              <w:spacing w:after="0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所属行业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Default="003D5C14">
            <w:pPr>
              <w:spacing w:after="0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Default="003D5C14">
            <w:pPr>
              <w:spacing w:after="0" w:line="220" w:lineRule="atLeast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职务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Default="003D5C14">
            <w:pPr>
              <w:spacing w:after="0" w:line="220" w:lineRule="atLeast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公司名称</w:t>
            </w:r>
          </w:p>
        </w:tc>
      </w:tr>
      <w:tr w:rsidR="003D5C14" w:rsidRPr="000C6C5F" w:rsidTr="004E1D80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C423BD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C5F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C423BD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制伞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D11FC" w:rsidP="00C423BD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王有余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C423BD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董事长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D11FC" w:rsidP="00C423BD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晋江</w:t>
            </w:r>
            <w:proofErr w:type="gramStart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市恒溢雨具</w:t>
            </w:r>
            <w:proofErr w:type="gramEnd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有限公司</w:t>
            </w:r>
          </w:p>
        </w:tc>
      </w:tr>
      <w:tr w:rsidR="003D5C14" w:rsidRPr="000C6C5F" w:rsidTr="004E1D8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C423BD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C6C5F">
              <w:rPr>
                <w:rFonts w:ascii="仿宋" w:eastAsia="仿宋" w:hAnsi="仿宋" w:cs="宋体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衣架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D11FC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毛惠霖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D11FC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总经理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E519B8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桂林毛嘉工艺品有限公司</w:t>
            </w:r>
          </w:p>
        </w:tc>
      </w:tr>
      <w:tr w:rsidR="003D5C14" w:rsidRPr="000C6C5F" w:rsidTr="004E1D8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C423BD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杯壶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吕</w:t>
            </w:r>
            <w:proofErr w:type="gramEnd"/>
            <w:r w:rsidRPr="000C6C5F">
              <w:rPr>
                <w:rFonts w:ascii="仿宋" w:eastAsia="仿宋" w:hAnsi="仿宋" w:cs="宋体"/>
                <w:sz w:val="30"/>
                <w:szCs w:val="30"/>
              </w:rPr>
              <w:t xml:space="preserve"> </w:t>
            </w: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董事长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9B8" w:rsidRPr="000C6C5F" w:rsidRDefault="003D5C14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浙江哈尔斯真空器皿股份</w:t>
            </w:r>
          </w:p>
          <w:p w:rsidR="003D5C14" w:rsidRPr="000C6C5F" w:rsidRDefault="003D5C14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有限公司</w:t>
            </w:r>
          </w:p>
        </w:tc>
      </w:tr>
      <w:tr w:rsidR="003D5C14" w:rsidRPr="000C6C5F" w:rsidTr="004E1D8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C423BD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制伞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3A0641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吕</w:t>
            </w:r>
            <w:r w:rsidR="003A0641" w:rsidRPr="000C6C5F">
              <w:rPr>
                <w:rFonts w:ascii="仿宋" w:eastAsia="仿宋" w:hAnsi="仿宋" w:cs="宋体" w:hint="eastAsia"/>
                <w:sz w:val="30"/>
                <w:szCs w:val="30"/>
              </w:rPr>
              <w:t>信龙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董事长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41" w:rsidRPr="000C6C5F" w:rsidRDefault="003A0641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绍兴市上虞华联印染</w:t>
            </w:r>
          </w:p>
          <w:p w:rsidR="003D5C14" w:rsidRPr="000C6C5F" w:rsidRDefault="003A0641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有限公司</w:t>
            </w:r>
          </w:p>
        </w:tc>
      </w:tr>
      <w:tr w:rsidR="003D5C14" w:rsidRPr="000C6C5F" w:rsidTr="004E1D8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C423BD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A0641" w:rsidP="003A0641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刷类及</w:t>
            </w:r>
            <w:proofErr w:type="gramEnd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清洁用具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A0641" w:rsidP="00DF5C40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李爱良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董事长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A0641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宁波</w:t>
            </w:r>
            <w:proofErr w:type="gramStart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伊司达洁具</w:t>
            </w:r>
            <w:proofErr w:type="gramEnd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有限公司</w:t>
            </w:r>
          </w:p>
        </w:tc>
      </w:tr>
      <w:tr w:rsidR="003D5C14" w:rsidRPr="000C6C5F" w:rsidTr="004E1D8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C423BD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A0641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刷类及</w:t>
            </w:r>
            <w:proofErr w:type="gramEnd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清洁用具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A0641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朱雪林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A0641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总经理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A0641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嘉兴捷顺旅游制品有限公司</w:t>
            </w:r>
          </w:p>
        </w:tc>
      </w:tr>
      <w:tr w:rsidR="003D5C14" w:rsidRPr="000C6C5F" w:rsidTr="004E1D8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C423BD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41" w:rsidRPr="000C6C5F" w:rsidRDefault="003A0641" w:rsidP="003A0641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卫生杀虫</w:t>
            </w:r>
          </w:p>
          <w:p w:rsidR="003D5C14" w:rsidRPr="000C6C5F" w:rsidRDefault="003A0641" w:rsidP="003A0641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用品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A0641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刘亚军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A0641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技术研发部副总监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A0641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hint="eastAsia"/>
                <w:sz w:val="30"/>
                <w:szCs w:val="30"/>
              </w:rPr>
              <w:t>广州超威生物科技有限公司</w:t>
            </w:r>
          </w:p>
        </w:tc>
      </w:tr>
      <w:tr w:rsidR="003D5C14" w:rsidRPr="000C6C5F" w:rsidTr="004E1D8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C423BD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41" w:rsidRPr="000C6C5F" w:rsidRDefault="003A0641" w:rsidP="003A0641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卫生杀虫</w:t>
            </w:r>
          </w:p>
          <w:p w:rsidR="003D5C14" w:rsidRPr="000C6C5F" w:rsidRDefault="003A0641" w:rsidP="003A0641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用品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A0641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张向荣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A0641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总经理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641" w:rsidRPr="000C6C5F" w:rsidRDefault="003A0641" w:rsidP="003A0641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福建省金鹿日化股份</w:t>
            </w:r>
          </w:p>
          <w:p w:rsidR="003D5C14" w:rsidRPr="000C6C5F" w:rsidRDefault="003A0641" w:rsidP="003A0641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有限公司</w:t>
            </w:r>
          </w:p>
        </w:tc>
      </w:tr>
      <w:tr w:rsidR="003D5C14" w:rsidRPr="000C6C5F" w:rsidTr="004E1D8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C423BD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A0641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镜</w:t>
            </w:r>
            <w:r w:rsidR="000C6C5F">
              <w:rPr>
                <w:rFonts w:ascii="仿宋" w:eastAsia="仿宋" w:hAnsi="仿宋" w:cs="宋体" w:hint="eastAsia"/>
                <w:sz w:val="30"/>
                <w:szCs w:val="30"/>
              </w:rPr>
              <w:t>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A0641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张崇明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总经理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F37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kern w:val="32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kern w:val="32"/>
                <w:sz w:val="30"/>
                <w:szCs w:val="30"/>
              </w:rPr>
              <w:t>天津市新丽</w:t>
            </w:r>
            <w:proofErr w:type="gramStart"/>
            <w:r w:rsidRPr="000C6C5F">
              <w:rPr>
                <w:rFonts w:ascii="仿宋" w:eastAsia="仿宋" w:hAnsi="仿宋" w:cs="宋体" w:hint="eastAsia"/>
                <w:kern w:val="32"/>
                <w:sz w:val="30"/>
                <w:szCs w:val="30"/>
              </w:rPr>
              <w:t>华色材有限</w:t>
            </w:r>
            <w:proofErr w:type="gramEnd"/>
          </w:p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kern w:val="32"/>
                <w:sz w:val="30"/>
                <w:szCs w:val="30"/>
              </w:rPr>
              <w:t>责任公司</w:t>
            </w:r>
          </w:p>
        </w:tc>
      </w:tr>
      <w:tr w:rsidR="003D5C14" w:rsidRPr="000C6C5F" w:rsidTr="004E1D8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C423BD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香</w:t>
            </w:r>
            <w:r w:rsidR="000C6C5F">
              <w:rPr>
                <w:rFonts w:ascii="仿宋" w:eastAsia="仿宋" w:hAnsi="仿宋" w:cs="宋体" w:hint="eastAsia"/>
                <w:sz w:val="30"/>
                <w:szCs w:val="30"/>
              </w:rPr>
              <w:t>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杨雪明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总经理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F37" w:rsidRPr="000C6C5F" w:rsidRDefault="008A2F37" w:rsidP="008A2F37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河北古城香业集团股份</w:t>
            </w:r>
          </w:p>
          <w:p w:rsidR="003D5C14" w:rsidRPr="000C6C5F" w:rsidRDefault="008A2F37" w:rsidP="008A2F37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有限公司</w:t>
            </w:r>
          </w:p>
        </w:tc>
      </w:tr>
      <w:tr w:rsidR="003D5C14" w:rsidRPr="000C6C5F" w:rsidTr="004E1D8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C423BD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杯壶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苏铁锋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总经理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F37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保定科元不锈钢</w:t>
            </w:r>
            <w:proofErr w:type="gramEnd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科技开发</w:t>
            </w:r>
          </w:p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有限公司</w:t>
            </w:r>
          </w:p>
        </w:tc>
      </w:tr>
      <w:tr w:rsidR="003D5C14" w:rsidRPr="000C6C5F" w:rsidTr="004E1D8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C423BD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F37" w:rsidRPr="000C6C5F" w:rsidRDefault="008A2F37" w:rsidP="008A2F37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卫生杀虫</w:t>
            </w:r>
          </w:p>
          <w:p w:rsidR="003D5C14" w:rsidRPr="000C6C5F" w:rsidRDefault="008A2F37" w:rsidP="008A2F37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用品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陆东升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hint="eastAsia"/>
                <w:sz w:val="30"/>
                <w:szCs w:val="30"/>
              </w:rPr>
              <w:t>登记与品牌管理部主任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hint="eastAsia"/>
                <w:sz w:val="30"/>
                <w:szCs w:val="30"/>
              </w:rPr>
              <w:t>江苏扬农化工股份有限公司</w:t>
            </w:r>
          </w:p>
        </w:tc>
      </w:tr>
      <w:tr w:rsidR="003D5C14" w:rsidRPr="000C6C5F" w:rsidTr="004E1D80"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C423BD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3A0641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镜</w:t>
            </w:r>
            <w:r w:rsidR="000C6C5F">
              <w:rPr>
                <w:rFonts w:ascii="仿宋" w:eastAsia="仿宋" w:hAnsi="仿宋" w:cs="宋体" w:hint="eastAsia"/>
                <w:sz w:val="30"/>
                <w:szCs w:val="30"/>
              </w:rPr>
              <w:t>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陈</w:t>
            </w:r>
            <w:proofErr w:type="gramStart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泱</w:t>
            </w:r>
            <w:proofErr w:type="gramEnd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总经理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3A0641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仿宋" w:hint="eastAsia"/>
                <w:kern w:val="30"/>
                <w:sz w:val="30"/>
                <w:szCs w:val="30"/>
              </w:rPr>
              <w:t>江阴市京澄玻璃有限公司</w:t>
            </w:r>
          </w:p>
        </w:tc>
      </w:tr>
      <w:tr w:rsidR="003D5C14" w:rsidRPr="000C6C5F" w:rsidTr="004E1D80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C423BD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B01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香</w:t>
            </w:r>
            <w:r w:rsidR="000C6C5F">
              <w:rPr>
                <w:rFonts w:ascii="仿宋" w:eastAsia="仿宋" w:hAnsi="仿宋" w:cs="宋体" w:hint="eastAsia"/>
                <w:sz w:val="30"/>
                <w:szCs w:val="30"/>
              </w:rPr>
              <w:t>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林文溪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总经理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福建兴隆香业有限公司</w:t>
            </w:r>
          </w:p>
        </w:tc>
      </w:tr>
      <w:tr w:rsidR="00E11DC9" w:rsidRPr="000C6C5F" w:rsidTr="004E1D80">
        <w:trPr>
          <w:trHeight w:val="6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C9" w:rsidRPr="000C6C5F" w:rsidRDefault="00E11DC9" w:rsidP="00C423BD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 w:hint="eastAsia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C9" w:rsidRPr="000C6C5F" w:rsidRDefault="00E11DC9" w:rsidP="00E11DC9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卫生杀虫</w:t>
            </w:r>
          </w:p>
          <w:p w:rsidR="00E11DC9" w:rsidRPr="000C6C5F" w:rsidRDefault="00E11DC9" w:rsidP="00E11DC9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用品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C9" w:rsidRPr="000C6C5F" w:rsidRDefault="00E11DC9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郑</w:t>
            </w:r>
            <w:proofErr w:type="gramStart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世</w:t>
            </w:r>
            <w:proofErr w:type="gramEnd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C9" w:rsidRPr="000C6C5F" w:rsidRDefault="00E11DC9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董事长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DC9" w:rsidRPr="000C6C5F" w:rsidRDefault="00E11DC9" w:rsidP="008A2F37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浙江正点实业有限公司</w:t>
            </w:r>
          </w:p>
        </w:tc>
      </w:tr>
      <w:tr w:rsidR="003D5C14" w:rsidRPr="000C6C5F" w:rsidTr="004E1D80">
        <w:trPr>
          <w:trHeight w:val="6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E11DC9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/>
              </w:rPr>
              <w:t>1</w:t>
            </w:r>
            <w:r w:rsidR="00E11DC9" w:rsidRPr="000C6C5F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香</w:t>
            </w:r>
            <w:r w:rsidR="000C6C5F">
              <w:rPr>
                <w:rFonts w:ascii="仿宋" w:eastAsia="仿宋" w:hAnsi="仿宋" w:cs="宋体" w:hint="eastAsia"/>
                <w:sz w:val="30"/>
                <w:szCs w:val="30"/>
              </w:rPr>
              <w:t>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林清海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董事长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F37" w:rsidRPr="000C6C5F" w:rsidRDefault="008A2F37" w:rsidP="008A2F37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永春县达</w:t>
            </w:r>
            <w:proofErr w:type="gramStart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埔</w:t>
            </w:r>
            <w:proofErr w:type="gramEnd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联发香业</w:t>
            </w:r>
          </w:p>
          <w:p w:rsidR="003D5C14" w:rsidRPr="000C6C5F" w:rsidRDefault="008A2F37" w:rsidP="008A2F37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有限公司</w:t>
            </w:r>
          </w:p>
        </w:tc>
      </w:tr>
      <w:tr w:rsidR="003D5C14" w:rsidRPr="000C6C5F" w:rsidTr="004E1D8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E11DC9" w:rsidP="00C423BD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衣架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周善茂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董事长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F37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桂林</w:t>
            </w:r>
            <w:proofErr w:type="gramStart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佰客喜</w:t>
            </w:r>
            <w:proofErr w:type="gramEnd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家居用品有限</w:t>
            </w:r>
          </w:p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责任公司</w:t>
            </w:r>
          </w:p>
        </w:tc>
      </w:tr>
      <w:tr w:rsidR="003D5C14" w:rsidRPr="000C6C5F" w:rsidTr="004E1D8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E11DC9" w:rsidP="00C423BD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F37" w:rsidRPr="000C6C5F" w:rsidRDefault="008A2F37" w:rsidP="008A2F37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卫生杀虫</w:t>
            </w:r>
          </w:p>
          <w:p w:rsidR="003D5C14" w:rsidRPr="000C6C5F" w:rsidRDefault="008A2F37" w:rsidP="008A2F37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用品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柏坤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4743A7">
            <w:pPr>
              <w:spacing w:after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C6C5F">
              <w:rPr>
                <w:rFonts w:ascii="仿宋" w:eastAsia="仿宋" w:hAnsi="仿宋" w:hint="eastAsia"/>
                <w:sz w:val="30"/>
                <w:szCs w:val="30"/>
              </w:rPr>
              <w:t>副总</w:t>
            </w:r>
            <w:r w:rsidR="004743A7" w:rsidRPr="000C6C5F">
              <w:rPr>
                <w:rFonts w:ascii="仿宋" w:eastAsia="仿宋" w:hAnsi="仿宋" w:hint="eastAsia"/>
                <w:sz w:val="30"/>
                <w:szCs w:val="30"/>
              </w:rPr>
              <w:t>工程师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成都彩虹电器（集团）股份有限公司</w:t>
            </w:r>
          </w:p>
        </w:tc>
      </w:tr>
      <w:tr w:rsidR="003D21ED" w:rsidRPr="000C6C5F" w:rsidTr="004E1D8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ED" w:rsidRPr="000C6C5F" w:rsidRDefault="00E11DC9" w:rsidP="00C423BD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ED" w:rsidRPr="000C6C5F" w:rsidRDefault="003D21ED" w:rsidP="003D21ED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卫生杀虫</w:t>
            </w:r>
          </w:p>
          <w:p w:rsidR="003D21ED" w:rsidRPr="000C6C5F" w:rsidRDefault="003D21ED" w:rsidP="003D21ED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用品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ED" w:rsidRPr="000C6C5F" w:rsidRDefault="003D21ED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侯国生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ED" w:rsidRPr="000C6C5F" w:rsidRDefault="003D21ED" w:rsidP="004743A7">
            <w:pPr>
              <w:spacing w:after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C6C5F">
              <w:rPr>
                <w:rFonts w:ascii="仿宋" w:eastAsia="仿宋" w:hAnsi="仿宋" w:hint="eastAsia"/>
                <w:sz w:val="30"/>
                <w:szCs w:val="30"/>
              </w:rPr>
              <w:t>董事长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1ED" w:rsidRPr="000C6C5F" w:rsidRDefault="003D21ED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艾依诺科技有限公司</w:t>
            </w:r>
          </w:p>
        </w:tc>
      </w:tr>
      <w:tr w:rsidR="003D5C14" w:rsidRPr="000C6C5F" w:rsidTr="004E1D8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E11DC9" w:rsidP="00C423BD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镜</w:t>
            </w:r>
            <w:r w:rsidR="000C6C5F">
              <w:rPr>
                <w:rFonts w:ascii="仿宋" w:eastAsia="仿宋" w:hAnsi="仿宋" w:cs="宋体" w:hint="eastAsia"/>
                <w:sz w:val="30"/>
                <w:szCs w:val="30"/>
              </w:rPr>
              <w:t>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姜瑾华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hint="eastAsia"/>
                <w:sz w:val="30"/>
                <w:szCs w:val="30"/>
              </w:rPr>
              <w:t>副董事长兼常务副总裁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F37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福莱特玻璃集团股份</w:t>
            </w:r>
          </w:p>
          <w:p w:rsidR="003D5C14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有限公司</w:t>
            </w:r>
          </w:p>
        </w:tc>
      </w:tr>
      <w:tr w:rsidR="00DF5C40" w:rsidRPr="000C6C5F" w:rsidTr="004E1D80">
        <w:trPr>
          <w:trHeight w:val="6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40" w:rsidRPr="000C6C5F" w:rsidRDefault="003D21ED" w:rsidP="00C423BD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 w:hint="eastAsia"/>
              </w:rPr>
              <w:t>2</w:t>
            </w:r>
            <w:r w:rsidR="00E11DC9" w:rsidRPr="000C6C5F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40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杯壶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40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夏飞剑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40" w:rsidRPr="000C6C5F" w:rsidRDefault="00DF5C40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董事长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40" w:rsidRPr="000C6C5F" w:rsidRDefault="008A2F3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浙江飞剑科技有限公司</w:t>
            </w:r>
          </w:p>
        </w:tc>
      </w:tr>
      <w:tr w:rsidR="003D5C14" w:rsidRPr="000C6C5F" w:rsidTr="004E1D8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21ED" w:rsidP="00C423BD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 w:hint="eastAsia"/>
              </w:rPr>
              <w:t>2</w:t>
            </w:r>
            <w:r w:rsidR="00E11DC9" w:rsidRPr="000C6C5F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B01" w:rsidRPr="000C6C5F" w:rsidRDefault="00455F79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制伞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455F79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龚大舒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4743A7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总工程师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455F79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杭州天堂伞业集团有限公司</w:t>
            </w:r>
          </w:p>
        </w:tc>
      </w:tr>
      <w:tr w:rsidR="003D5C14" w:rsidRPr="000C6C5F" w:rsidTr="004E1D8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21ED" w:rsidP="00E11DC9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 w:hint="eastAsia"/>
              </w:rPr>
              <w:t>2</w:t>
            </w:r>
            <w:r w:rsidR="00E11DC9" w:rsidRPr="000C6C5F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455F79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制伞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徐</w:t>
            </w:r>
            <w:r w:rsidRPr="000C6C5F">
              <w:rPr>
                <w:rFonts w:ascii="仿宋" w:eastAsia="仿宋" w:hAnsi="仿宋" w:cs="宋体"/>
                <w:sz w:val="30"/>
                <w:szCs w:val="30"/>
              </w:rPr>
              <w:t xml:space="preserve"> </w:t>
            </w: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董事长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江西大地走红伞业有限公司</w:t>
            </w:r>
          </w:p>
        </w:tc>
      </w:tr>
      <w:tr w:rsidR="003D5C14" w:rsidRPr="000C6C5F" w:rsidTr="004E1D8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21ED" w:rsidP="00E11DC9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 w:hint="eastAsia"/>
              </w:rPr>
              <w:t>2</w:t>
            </w:r>
            <w:r w:rsidR="00E11DC9" w:rsidRPr="000C6C5F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制伞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0E1080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徐柏</w:t>
            </w:r>
            <w:r w:rsidR="00455F79" w:rsidRPr="000C6C5F">
              <w:rPr>
                <w:rFonts w:ascii="仿宋" w:eastAsia="仿宋" w:hAnsi="仿宋" w:cs="宋体" w:hint="eastAsia"/>
                <w:sz w:val="30"/>
                <w:szCs w:val="30"/>
              </w:rPr>
              <w:t>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455F79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总经理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F79" w:rsidRPr="000C6C5F" w:rsidRDefault="00455F79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江西昌硕户外休闲用品</w:t>
            </w:r>
          </w:p>
          <w:p w:rsidR="003D5C14" w:rsidRPr="000C6C5F" w:rsidRDefault="00455F79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有限公司</w:t>
            </w:r>
          </w:p>
        </w:tc>
      </w:tr>
      <w:tr w:rsidR="003D5C14" w:rsidRPr="000C6C5F" w:rsidTr="004E1D8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21ED" w:rsidP="00E11DC9">
            <w:pPr>
              <w:jc w:val="center"/>
              <w:rPr>
                <w:rFonts w:ascii="仿宋" w:eastAsia="仿宋" w:hAnsi="仿宋"/>
              </w:rPr>
            </w:pPr>
            <w:r w:rsidRPr="000C6C5F">
              <w:rPr>
                <w:rFonts w:ascii="仿宋" w:eastAsia="仿宋" w:hAnsi="仿宋" w:hint="eastAsia"/>
              </w:rPr>
              <w:t>2</w:t>
            </w:r>
            <w:r w:rsidR="00E11DC9" w:rsidRPr="000C6C5F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EC1B01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衣架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5C14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覃元高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E519B8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总经理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E519B8" w:rsidP="00E9660F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桂林裕祥家居用品有限公司</w:t>
            </w:r>
          </w:p>
        </w:tc>
      </w:tr>
      <w:tr w:rsidR="003D5C14" w:rsidRPr="000C6C5F" w:rsidTr="004E1D8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21ED" w:rsidP="00E11DC9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C5F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E11DC9" w:rsidRPr="000C6C5F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455F79" w:rsidP="00C423BD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制伞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455F79" w:rsidP="00C423BD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蔡荣</w:t>
            </w:r>
            <w:proofErr w:type="gramStart"/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湍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455F79" w:rsidP="00C423BD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总经理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455F79" w:rsidP="00C423BD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太阳城（厦门）户外用品科技股份有限公司</w:t>
            </w:r>
          </w:p>
        </w:tc>
      </w:tr>
      <w:tr w:rsidR="003D5C14" w:rsidRPr="000C6C5F" w:rsidTr="004E1D80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3D21ED" w:rsidP="00E11DC9">
            <w:pPr>
              <w:spacing w:after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6C5F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E11DC9" w:rsidRPr="000C6C5F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455F79" w:rsidP="00C423BD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衣架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455F79" w:rsidP="00C423BD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蔡高旭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C14" w:rsidRPr="000C6C5F" w:rsidRDefault="00455F79" w:rsidP="00C423BD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总经理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F79" w:rsidRPr="000C6C5F" w:rsidRDefault="00455F79" w:rsidP="00C423BD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广西桂林华海家居用品</w:t>
            </w:r>
          </w:p>
          <w:p w:rsidR="003D5C14" w:rsidRPr="000C6C5F" w:rsidRDefault="00455F79" w:rsidP="00C423BD">
            <w:pPr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0C6C5F">
              <w:rPr>
                <w:rFonts w:ascii="仿宋" w:eastAsia="仿宋" w:hAnsi="仿宋" w:cs="宋体" w:hint="eastAsia"/>
                <w:sz w:val="30"/>
                <w:szCs w:val="30"/>
              </w:rPr>
              <w:t>有限公司</w:t>
            </w:r>
          </w:p>
        </w:tc>
      </w:tr>
    </w:tbl>
    <w:p w:rsidR="003D5C14" w:rsidRPr="000C6C5F" w:rsidRDefault="003D5C14">
      <w:pPr>
        <w:spacing w:line="220" w:lineRule="atLeast"/>
        <w:jc w:val="both"/>
        <w:rPr>
          <w:rFonts w:ascii="仿宋" w:eastAsia="仿宋" w:hAnsi="仿宋" w:cs="宋体"/>
          <w:sz w:val="28"/>
          <w:szCs w:val="28"/>
        </w:rPr>
      </w:pPr>
    </w:p>
    <w:sectPr w:rsidR="003D5C14" w:rsidRPr="000C6C5F" w:rsidSect="00C93F10">
      <w:endnotePr>
        <w:numFmt w:val="decimal"/>
      </w:endnotePr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B4C" w:rsidRDefault="00900B4C" w:rsidP="00EC1B01">
      <w:pPr>
        <w:spacing w:after="0"/>
      </w:pPr>
      <w:r>
        <w:separator/>
      </w:r>
    </w:p>
  </w:endnote>
  <w:endnote w:type="continuationSeparator" w:id="0">
    <w:p w:rsidR="00900B4C" w:rsidRDefault="00900B4C" w:rsidP="00EC1B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B4C" w:rsidRDefault="00900B4C" w:rsidP="00EC1B01">
      <w:pPr>
        <w:spacing w:after="0"/>
      </w:pPr>
      <w:r>
        <w:separator/>
      </w:r>
    </w:p>
  </w:footnote>
  <w:footnote w:type="continuationSeparator" w:id="0">
    <w:p w:rsidR="00900B4C" w:rsidRDefault="00900B4C" w:rsidP="00EC1B0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rawingGridHorizontalSpacing w:val="0"/>
  <w:drawingGridVerticalSpacing w:val="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F10"/>
    <w:rsid w:val="00003925"/>
    <w:rsid w:val="000C6C5F"/>
    <w:rsid w:val="000E1080"/>
    <w:rsid w:val="00265650"/>
    <w:rsid w:val="002844F2"/>
    <w:rsid w:val="00356770"/>
    <w:rsid w:val="003A0641"/>
    <w:rsid w:val="003D21ED"/>
    <w:rsid w:val="003D5C14"/>
    <w:rsid w:val="004414A7"/>
    <w:rsid w:val="00455F79"/>
    <w:rsid w:val="004743A7"/>
    <w:rsid w:val="004E1D80"/>
    <w:rsid w:val="00542FFE"/>
    <w:rsid w:val="00562CE8"/>
    <w:rsid w:val="005A2951"/>
    <w:rsid w:val="005A4F80"/>
    <w:rsid w:val="005C5E0A"/>
    <w:rsid w:val="0060738C"/>
    <w:rsid w:val="006E6E2E"/>
    <w:rsid w:val="006F4775"/>
    <w:rsid w:val="0073006C"/>
    <w:rsid w:val="00814FE9"/>
    <w:rsid w:val="008412C2"/>
    <w:rsid w:val="008A2F37"/>
    <w:rsid w:val="008C502F"/>
    <w:rsid w:val="008D11FC"/>
    <w:rsid w:val="00900B4C"/>
    <w:rsid w:val="0091016F"/>
    <w:rsid w:val="00910878"/>
    <w:rsid w:val="00956ED8"/>
    <w:rsid w:val="00975B49"/>
    <w:rsid w:val="009D6DF1"/>
    <w:rsid w:val="00A2676C"/>
    <w:rsid w:val="00A479E5"/>
    <w:rsid w:val="00A538F0"/>
    <w:rsid w:val="00A830FC"/>
    <w:rsid w:val="00B034B8"/>
    <w:rsid w:val="00B2635B"/>
    <w:rsid w:val="00B9215D"/>
    <w:rsid w:val="00C22F0B"/>
    <w:rsid w:val="00C336DA"/>
    <w:rsid w:val="00C423BD"/>
    <w:rsid w:val="00C701E0"/>
    <w:rsid w:val="00C93F10"/>
    <w:rsid w:val="00CA1E7D"/>
    <w:rsid w:val="00CE1421"/>
    <w:rsid w:val="00D24E9F"/>
    <w:rsid w:val="00D558FE"/>
    <w:rsid w:val="00D866A7"/>
    <w:rsid w:val="00DA0EBF"/>
    <w:rsid w:val="00DF5A8D"/>
    <w:rsid w:val="00DF5C40"/>
    <w:rsid w:val="00E11DC9"/>
    <w:rsid w:val="00E519B8"/>
    <w:rsid w:val="00E9660F"/>
    <w:rsid w:val="00EA21B3"/>
    <w:rsid w:val="00EC1B01"/>
    <w:rsid w:val="00F445EB"/>
    <w:rsid w:val="00F95638"/>
    <w:rsid w:val="00F95666"/>
    <w:rsid w:val="00F9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微软雅黑" w:hAnsi="Tahom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10"/>
    <w:pPr>
      <w:spacing w:after="20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rsid w:val="00C93F10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locked/>
    <w:rsid w:val="002844F2"/>
    <w:rPr>
      <w:rFonts w:cs="Times New Roman"/>
      <w:kern w:val="0"/>
      <w:sz w:val="18"/>
      <w:szCs w:val="18"/>
    </w:rPr>
  </w:style>
  <w:style w:type="paragraph" w:styleId="a4">
    <w:name w:val="footer"/>
    <w:basedOn w:val="a"/>
    <w:link w:val="Char10"/>
    <w:uiPriority w:val="99"/>
    <w:rsid w:val="00C93F1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locked/>
    <w:rsid w:val="002844F2"/>
    <w:rPr>
      <w:rFonts w:cs="Times New Roman"/>
      <w:kern w:val="0"/>
      <w:sz w:val="18"/>
      <w:szCs w:val="18"/>
    </w:rPr>
  </w:style>
  <w:style w:type="paragraph" w:styleId="a5">
    <w:name w:val="Balloon Text"/>
    <w:basedOn w:val="a"/>
    <w:link w:val="Char11"/>
    <w:uiPriority w:val="99"/>
    <w:rsid w:val="00C93F10"/>
    <w:pPr>
      <w:spacing w:after="0"/>
    </w:pPr>
    <w:rPr>
      <w:sz w:val="18"/>
      <w:szCs w:val="18"/>
    </w:rPr>
  </w:style>
  <w:style w:type="character" w:customStyle="1" w:styleId="Char11">
    <w:name w:val="批注框文本 Char1"/>
    <w:basedOn w:val="a0"/>
    <w:link w:val="a5"/>
    <w:uiPriority w:val="99"/>
    <w:semiHidden/>
    <w:locked/>
    <w:rsid w:val="002844F2"/>
    <w:rPr>
      <w:rFonts w:cs="Times New Roman"/>
      <w:kern w:val="0"/>
      <w:sz w:val="2"/>
    </w:rPr>
  </w:style>
  <w:style w:type="character" w:customStyle="1" w:styleId="Char">
    <w:name w:val="页眉 Char"/>
    <w:uiPriority w:val="99"/>
    <w:rsid w:val="00C93F10"/>
    <w:rPr>
      <w:rFonts w:ascii="Tahoma" w:hAnsi="Tahoma"/>
      <w:sz w:val="18"/>
    </w:rPr>
  </w:style>
  <w:style w:type="character" w:customStyle="1" w:styleId="Char0">
    <w:name w:val="页脚 Char"/>
    <w:uiPriority w:val="99"/>
    <w:rsid w:val="00C93F10"/>
    <w:rPr>
      <w:rFonts w:ascii="Tahoma" w:hAnsi="Tahoma"/>
      <w:sz w:val="18"/>
    </w:rPr>
  </w:style>
  <w:style w:type="character" w:customStyle="1" w:styleId="Char2">
    <w:name w:val="批注框文本 Char"/>
    <w:uiPriority w:val="99"/>
    <w:rsid w:val="00C93F10"/>
    <w:rPr>
      <w:rFonts w:ascii="Tahoma" w:hAnsi="Tahom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30</cp:revision>
  <cp:lastPrinted>2020-11-27T10:45:00Z</cp:lastPrinted>
  <dcterms:created xsi:type="dcterms:W3CDTF">2008-09-11T17:20:00Z</dcterms:created>
  <dcterms:modified xsi:type="dcterms:W3CDTF">2020-12-10T06:28:00Z</dcterms:modified>
</cp:coreProperties>
</file>